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Web"/>
        <w:spacing w:before="0" w:after="0"/>
        <w:jc w:val="center"/>
        <w:rPr>
          <w:color w:val="FF4000"/>
        </w:rPr>
      </w:pPr>
      <w:r>
        <w:rPr>
          <w:color w:val="FF4000"/>
        </w:rPr>
      </w:r>
    </w:p>
    <w:p>
      <w:pPr>
        <w:pStyle w:val="NormalWeb"/>
        <w:spacing w:before="0" w:after="0"/>
        <w:jc w:val="center"/>
        <w:rPr>
          <w:color w:val="FF4000"/>
        </w:rPr>
      </w:pPr>
      <w:r>
        <w:rPr>
          <w:color w:val="FF4000"/>
        </w:rPr>
      </w:r>
    </w:p>
    <w:p>
      <w:pPr>
        <w:pStyle w:val="NormalWeb"/>
        <w:spacing w:before="0" w:after="0"/>
        <w:jc w:val="center"/>
        <w:rPr>
          <w:color w:val="FF4000"/>
        </w:rPr>
      </w:pPr>
      <w:r>
        <w:rPr>
          <w:color w:val="FF4000"/>
        </w:rPr>
      </w:r>
    </w:p>
    <w:p>
      <w:pPr>
        <w:pStyle w:val="NormalWeb"/>
        <w:spacing w:before="0" w:after="0"/>
        <w:jc w:val="center"/>
        <w:rPr>
          <w:color w:val="FF4000"/>
        </w:rPr>
      </w:pPr>
      <w:r>
        <w:rPr>
          <w:rFonts w:cs="Calibri" w:ascii="Arial" w:hAnsi="Arial"/>
          <w:b/>
          <w:color w:val="FF4000"/>
          <w:sz w:val="32"/>
          <w:szCs w:val="32"/>
        </w:rPr>
        <w:t xml:space="preserve">Obvestilo posameznikom po 13. členu Splošne uredbe o video nadzoru </w:t>
      </w:r>
    </w:p>
    <w:p>
      <w:pPr>
        <w:pStyle w:val="Odstavekseznama1"/>
        <w:spacing w:before="0" w:after="0"/>
        <w:ind w:left="0"/>
        <w:contextualSpacing/>
        <w:jc w:val="both"/>
        <w:rPr>
          <w:rFonts w:ascii="Arial" w:hAnsi="Arial" w:cs="Calibri"/>
          <w:b/>
          <w:color w:val="000000"/>
        </w:rPr>
      </w:pPr>
      <w:r>
        <w:rPr>
          <w:rFonts w:cs="Calibri" w:ascii="Arial" w:hAnsi="Arial"/>
          <w:b/>
          <w:color w:val="000000"/>
        </w:rPr>
      </w:r>
    </w:p>
    <w:p>
      <w:pPr>
        <w:pStyle w:val="Odstavekseznama1"/>
        <w:spacing w:before="0" w:after="0"/>
        <w:ind w:left="0"/>
        <w:contextualSpacing/>
        <w:jc w:val="both"/>
        <w:rPr>
          <w:rFonts w:ascii="Arial" w:hAnsi="Arial" w:cs="Calibri"/>
          <w:color w:val="000000"/>
        </w:rPr>
      </w:pPr>
      <w:r>
        <w:rPr>
          <w:rFonts w:cs="Calibri" w:ascii="Arial" w:hAnsi="Arial"/>
          <w:color w:val="000000"/>
        </w:rPr>
      </w:r>
    </w:p>
    <w:p>
      <w:pPr>
        <w:pStyle w:val="Odstavekseznama1"/>
        <w:spacing w:before="0" w:after="0"/>
        <w:ind w:left="0"/>
        <w:contextualSpacing/>
        <w:jc w:val="both"/>
        <w:rPr>
          <w:rFonts w:ascii="Arial" w:hAnsi="Arial" w:cs="Calibri"/>
          <w:color w:val="000000"/>
        </w:rPr>
      </w:pPr>
      <w:r>
        <w:rPr>
          <w:rFonts w:cs="Calibri" w:ascii="Arial" w:hAnsi="Arial"/>
          <w:color w:val="000000"/>
        </w:rPr>
      </w:r>
    </w:p>
    <w:p>
      <w:pPr>
        <w:pStyle w:val="Odstavekseznama1"/>
        <w:spacing w:before="0" w:after="0"/>
        <w:ind w:left="0"/>
        <w:contextualSpacing/>
        <w:jc w:val="both"/>
        <w:rPr/>
      </w:pPr>
      <w:r>
        <w:rPr>
          <w:rFonts w:cs="Calibri" w:ascii="Arial" w:hAnsi="Arial"/>
          <w:color w:val="000000"/>
        </w:rPr>
        <w:t xml:space="preserve">Obvestilo posamezniku po 13. členu Splošne uredbe o video nadzoru obsega informacije za posameznike glede </w:t>
      </w:r>
      <w:r>
        <w:rPr>
          <w:rFonts w:cs="Calibri" w:ascii="Arial" w:hAnsi="Arial"/>
          <w:color w:val="000000"/>
          <w:lang w:eastAsia="sl-SI"/>
        </w:rPr>
        <w:t>obdelave osebnih podatkov v video nadzornem sistemu zavoda.</w:t>
      </w:r>
    </w:p>
    <w:p>
      <w:pPr>
        <w:pStyle w:val="Normal"/>
        <w:numPr>
          <w:ilvl w:val="0"/>
          <w:numId w:val="1"/>
        </w:numPr>
        <w:jc w:val="both"/>
        <w:textAlignment w:val="baseline"/>
        <w:rPr>
          <w:rFonts w:ascii="Arial" w:hAnsi="Arial" w:cs="Calibri"/>
          <w:color w:val="FF0000"/>
          <w:highlight w:val="yellow"/>
          <w:lang w:eastAsia="sl-SI"/>
        </w:rPr>
      </w:pPr>
      <w:r>
        <w:rPr>
          <w:rFonts w:cs="Calibri" w:ascii="Arial" w:hAnsi="Arial"/>
          <w:color w:val="FF0000"/>
          <w:highlight w:val="yellow"/>
          <w:lang w:eastAsia="sl-SI"/>
        </w:rPr>
      </w:r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Calibri" w:ascii="Arial" w:hAnsi="Arial"/>
          <w:b/>
          <w:bCs/>
          <w:lang w:eastAsia="sl-SI"/>
        </w:rPr>
        <w:t>Upravljavec sistema</w:t>
      </w:r>
      <w:r>
        <w:rPr>
          <w:rFonts w:cs="Calibri" w:ascii="Arial" w:hAnsi="Arial"/>
          <w:lang w:eastAsia="sl-SI"/>
        </w:rPr>
        <w:t xml:space="preserve">: </w:t>
      </w:r>
      <w:r>
        <w:rPr>
          <w:rFonts w:cs="Calibri" w:ascii="Arial" w:hAnsi="Arial"/>
          <w:lang w:eastAsia="sl-SI"/>
        </w:rPr>
        <w:t xml:space="preserve">GIMNAZIJA ŠENTVID, Prušnikova ulica 98, 1210 Ljubljana Šentvid; e-naslov: </w:t>
      </w:r>
      <w:hyperlink r:id="rId2">
        <w:r>
          <w:rPr>
            <w:rStyle w:val="Hyperlink"/>
            <w:rFonts w:cs="Calibri" w:ascii="Arial" w:hAnsi="Arial"/>
            <w:lang w:eastAsia="sl-SI"/>
          </w:rPr>
          <w:t>gimnazija@sentvid.org</w:t>
        </w:r>
      </w:hyperlink>
    </w:p>
    <w:p>
      <w:pPr>
        <w:pStyle w:val="Normal"/>
        <w:numPr>
          <w:ilvl w:val="0"/>
          <w:numId w:val="2"/>
        </w:numPr>
        <w:jc w:val="left"/>
        <w:textAlignment w:val="baseline"/>
        <w:rPr/>
      </w:pPr>
      <w:r>
        <w:rPr>
          <w:rFonts w:cs="Calibri" w:ascii="Arial" w:hAnsi="Arial"/>
          <w:b/>
          <w:bCs/>
          <w:lang w:eastAsia="sl-SI"/>
        </w:rPr>
        <w:t xml:space="preserve">Pooblaščena oseba za varstvo osebnih podatkov: </w:t>
      </w:r>
      <w:hyperlink r:id="rId3">
        <w:r>
          <w:rPr>
            <w:rStyle w:val="Hyperlink"/>
            <w:rFonts w:cs="Calibri" w:ascii="Arial" w:hAnsi="Arial"/>
            <w:b w:val="false"/>
            <w:bCs w:val="false"/>
            <w:lang w:eastAsia="sl-SI"/>
          </w:rPr>
          <w:t>tatjana.novak@guest.arnes.si</w:t>
        </w:r>
      </w:hyperlink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Calibri" w:ascii="Arial" w:hAnsi="Arial"/>
          <w:b/>
          <w:bCs/>
          <w:lang w:eastAsia="sl-SI"/>
        </w:rPr>
        <w:t>Namen:</w:t>
      </w:r>
      <w:r>
        <w:rPr>
          <w:rFonts w:cs="Calibri" w:ascii="Arial" w:hAnsi="Arial"/>
          <w:lang w:eastAsia="sl-SI"/>
        </w:rPr>
        <w:t xml:space="preserve"> </w:t>
      </w:r>
      <w:r>
        <w:rPr>
          <w:rFonts w:cs="Calibri" w:ascii="Arial" w:hAnsi="Arial"/>
          <w:lang w:eastAsia="sl-SI"/>
        </w:rPr>
        <w:t>Varovanje in z</w:t>
      </w:r>
      <w:r>
        <w:rPr>
          <w:rFonts w:cs="Calibri" w:ascii="Arial" w:hAnsi="Arial"/>
          <w:lang w:eastAsia="sl-SI"/>
        </w:rPr>
        <w:t xml:space="preserve">aščita </w:t>
      </w:r>
      <w:r>
        <w:rPr>
          <w:rFonts w:cs="Arial" w:ascii="Arial" w:hAnsi="Arial"/>
          <w:color w:val="000000"/>
          <w:lang w:eastAsia="sl-SI"/>
        </w:rPr>
        <w:t>ljudi in premoženja.</w:t>
      </w:r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Arial" w:ascii="Arial" w:hAnsi="Arial"/>
          <w:b/>
          <w:bCs/>
          <w:color w:val="000000"/>
          <w:lang w:eastAsia="sl-SI"/>
        </w:rPr>
        <w:t>Pravna podlaga</w:t>
      </w:r>
      <w:r>
        <w:rPr>
          <w:rFonts w:cs="Arial" w:ascii="Arial" w:hAnsi="Arial"/>
          <w:color w:val="000000"/>
          <w:lang w:eastAsia="sl-SI"/>
        </w:rPr>
        <w:t>: 76. do 78. člen ZVOP-2.</w:t>
      </w:r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Calibri" w:ascii="Arial" w:hAnsi="Arial"/>
          <w:b/>
          <w:bCs/>
          <w:lang w:eastAsia="sl-SI"/>
        </w:rPr>
        <w:t xml:space="preserve">Uporabniki: </w:t>
      </w:r>
      <w:r>
        <w:rPr>
          <w:rFonts w:cs="Calibri" w:ascii="Arial" w:hAnsi="Arial"/>
          <w:bCs/>
          <w:lang w:eastAsia="sl-SI"/>
        </w:rPr>
        <w:t>upravljavec in</w:t>
      </w:r>
      <w:r>
        <w:rPr>
          <w:rFonts w:cs="Calibri" w:ascii="Arial" w:hAnsi="Arial"/>
          <w:b/>
          <w:bCs/>
          <w:lang w:eastAsia="sl-SI"/>
        </w:rPr>
        <w:t xml:space="preserve"> </w:t>
      </w:r>
      <w:r>
        <w:rPr>
          <w:rFonts w:cs="Calibri" w:ascii="Arial" w:hAnsi="Arial"/>
          <w:lang w:eastAsia="sl-SI"/>
        </w:rPr>
        <w:t>ostali uporabniki po zakonu.</w:t>
      </w:r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Calibri" w:ascii="Arial" w:hAnsi="Arial"/>
          <w:b/>
          <w:bCs/>
          <w:lang w:eastAsia="sl-SI"/>
        </w:rPr>
        <w:t>Pooblaščena oseba za video nadzor</w:t>
      </w:r>
      <w:r>
        <w:rPr>
          <w:rFonts w:cs="Calibri" w:ascii="Arial" w:hAnsi="Arial"/>
          <w:lang w:eastAsia="sl-SI"/>
        </w:rPr>
        <w:t xml:space="preserve">: </w:t>
      </w:r>
      <w:hyperlink r:id="rId4">
        <w:r>
          <w:rPr>
            <w:rStyle w:val="Hyperlink"/>
            <w:rFonts w:cs="Calibri" w:ascii="Arial" w:hAnsi="Arial"/>
            <w:shd w:fill="auto" w:val="clear"/>
            <w:lang w:eastAsia="sl-SI"/>
          </w:rPr>
          <w:t>gimnazija@sentvid.org</w:t>
        </w:r>
      </w:hyperlink>
      <w:hyperlink r:id="rId5">
        <w:r>
          <w:rPr>
            <w:rFonts w:cs="Calibri" w:ascii="Arial" w:hAnsi="Arial"/>
            <w:shd w:fill="auto" w:val="clear"/>
            <w:lang w:eastAsia="sl-SI"/>
          </w:rPr>
          <w:t xml:space="preserve"> </w:t>
        </w:r>
      </w:hyperlink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Arial" w:ascii="Arial" w:hAnsi="Arial"/>
          <w:b/>
          <w:bCs/>
          <w:color w:val="000000"/>
        </w:rPr>
        <w:t>Posebni vplivi obdelave</w:t>
      </w:r>
      <w:r>
        <w:rPr>
          <w:rFonts w:cs="Arial" w:ascii="Arial" w:hAnsi="Arial"/>
          <w:color w:val="000000"/>
        </w:rPr>
        <w:t>: Posebnih vplivov obdelave ni.</w:t>
      </w:r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Arial" w:ascii="Arial" w:hAnsi="Arial"/>
          <w:b/>
          <w:bCs/>
          <w:color w:val="000000"/>
        </w:rPr>
        <w:t>Neobičajne nadaljnje obdelave</w:t>
      </w:r>
      <w:r>
        <w:rPr>
          <w:rFonts w:cs="Arial" w:ascii="Arial" w:hAnsi="Arial"/>
          <w:color w:val="000000"/>
        </w:rPr>
        <w:t>: Osebni podatki se ne prenašajo v tretje države. Zvok se ne snema.</w:t>
      </w:r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Calibri" w:ascii="Arial" w:hAnsi="Arial"/>
          <w:b/>
          <w:bCs/>
          <w:lang w:eastAsia="sl-SI"/>
        </w:rPr>
        <w:t xml:space="preserve">Obdobje hrambe osebnih podatkov: </w:t>
      </w:r>
      <w:r>
        <w:rPr>
          <w:rFonts w:cs="Calibri" w:ascii="Arial" w:hAnsi="Arial"/>
          <w:lang w:eastAsia="sl-SI"/>
        </w:rPr>
        <w:t xml:space="preserve">Upravljavec podatke iz aplikacije hrani </w:t>
      </w:r>
      <w:r>
        <w:rPr>
          <w:rFonts w:cs="Calibri" w:ascii="Arial" w:hAnsi="Arial"/>
        </w:rPr>
        <w:t xml:space="preserve">v skladu z internim Pravilnikom o video nadzoru največ </w:t>
      </w:r>
      <w:r>
        <w:rPr>
          <w:rFonts w:cs="Calibri" w:ascii="Arial" w:hAnsi="Arial"/>
        </w:rPr>
        <w:t>3 tedne od nastanka, potem se izbrišejo.</w:t>
      </w:r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Calibri" w:ascii="Arial" w:hAnsi="Arial"/>
          <w:b/>
          <w:bCs/>
          <w:lang w:eastAsia="sl-SI"/>
        </w:rPr>
        <w:t>Informacije o obstoju pravic posameznika, da lahko zahteva dostop do osebnih podatkov in popravek ali izbris osebnih podatkov ali omejitev, ali obstoj pravice do ugovora obdelavi in pravice do prenosljivosti podatkov:</w:t>
      </w:r>
      <w:r>
        <w:rPr/>
        <w:t xml:space="preserve"> </w:t>
      </w:r>
      <w:r>
        <w:rPr>
          <w:rFonts w:cs="Calibri" w:ascii="Arial" w:hAnsi="Arial"/>
          <w:lang w:eastAsia="sl-SI"/>
        </w:rPr>
        <w:t xml:space="preserve">Posameznik, na katerega se nanašajo osebni podatki, ima pravico zahtevati dostop do osebnih podatkov po e-pošti, poslani na e-naslov tajništva zavoda: </w:t>
      </w:r>
      <w:hyperlink r:id="rId6">
        <w:r>
          <w:rPr>
            <w:rStyle w:val="Hyperlink"/>
            <w:rFonts w:cs="Calibri" w:ascii="Arial" w:hAnsi="Arial"/>
            <w:lang w:eastAsia="sl-SI"/>
          </w:rPr>
          <w:t>gimnazija@sentvid.org</w:t>
        </w:r>
      </w:hyperlink>
      <w:hyperlink r:id="rId7">
        <w:r>
          <w:rPr>
            <w:rFonts w:cs="Calibri" w:ascii="Arial" w:hAnsi="Arial"/>
            <w:lang w:eastAsia="sl-SI"/>
          </w:rPr>
          <w:t xml:space="preserve"> </w:t>
        </w:r>
      </w:hyperlink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Calibri" w:ascii="Arial" w:hAnsi="Arial"/>
          <w:lang w:eastAsia="sl-SI"/>
        </w:rPr>
        <w:t xml:space="preserve">Zahteva posameznika se obravnava skladno z določbami Splošne uredbe in Zakona o varstvu osebnih podatkov (Uradni list RS, št. 163/22; </w:t>
      </w:r>
      <w:r>
        <w:rPr>
          <w:rFonts w:cs="Calibri" w:ascii="Arial" w:hAnsi="Arial"/>
          <w:lang w:eastAsia="sl-SI"/>
        </w:rPr>
        <w:t>Z</w:t>
      </w:r>
      <w:r>
        <w:rPr>
          <w:rFonts w:cs="Calibri" w:ascii="Arial" w:hAnsi="Arial"/>
          <w:lang w:eastAsia="sl-SI"/>
        </w:rPr>
        <w:t>VOP-2).</w:t>
      </w:r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Calibri" w:ascii="Arial" w:hAnsi="Arial"/>
          <w:lang w:eastAsia="sl-SI"/>
        </w:rPr>
        <w:t>Avtomatizirano sprejemanje odločitev ali profiliranje se ne izvaja.</w:t>
      </w:r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Calibri" w:ascii="Arial" w:hAnsi="Arial"/>
          <w:b/>
          <w:bCs/>
          <w:lang w:eastAsia="sl-SI"/>
        </w:rPr>
        <w:t>Informacija o pravici do vložitve pritožbe pri nadzornem organu</w:t>
      </w:r>
      <w:r>
        <w:rPr>
          <w:rFonts w:cs="Calibri" w:ascii="Arial" w:hAnsi="Arial"/>
          <w:lang w:eastAsia="sl-SI"/>
        </w:rPr>
        <w:t>:</w:t>
      </w:r>
    </w:p>
    <w:p>
      <w:pPr>
        <w:pStyle w:val="Normal"/>
        <w:numPr>
          <w:ilvl w:val="0"/>
          <w:numId w:val="2"/>
        </w:numPr>
        <w:jc w:val="both"/>
        <w:textAlignment w:val="baseline"/>
        <w:rPr/>
      </w:pPr>
      <w:r>
        <w:rPr>
          <w:rFonts w:cs="Calibri" w:ascii="Arial" w:hAnsi="Arial"/>
          <w:lang w:eastAsia="sl-SI"/>
        </w:rPr>
        <w:t xml:space="preserve">Pritožbo lahko podate Informacijskemu pooblaščencu na naslov: Dunajska cesta 22, 1000 Ljubljana, e-naslov: </w:t>
      </w:r>
      <w:hyperlink r:id="rId8">
        <w:r>
          <w:rPr>
            <w:rStyle w:val="Hyperlink"/>
            <w:rFonts w:cs="Calibri" w:ascii="Arial" w:hAnsi="Arial"/>
            <w:lang w:eastAsia="sl-SI"/>
          </w:rPr>
          <w:t>gp.ip@ip-rs.si</w:t>
        </w:r>
      </w:hyperlink>
      <w:r>
        <w:rPr>
          <w:rFonts w:cs="Calibri" w:ascii="Arial" w:hAnsi="Arial"/>
          <w:lang w:eastAsia="sl-SI"/>
        </w:rPr>
        <w:t xml:space="preserve">, tel.: 01 230 97 30, spletna stran: </w:t>
      </w:r>
      <w:hyperlink r:id="rId9">
        <w:r>
          <w:rPr>
            <w:rStyle w:val="Hyperlink"/>
            <w:rFonts w:cs="Calibri" w:ascii="Arial" w:hAnsi="Arial"/>
            <w:color w:val="0000E7"/>
            <w:lang w:eastAsia="sl-SI"/>
          </w:rPr>
          <w:t>www.ip-rs.si</w:t>
        </w:r>
      </w:hyperlink>
      <w:r>
        <w:rPr>
          <w:rStyle w:val="Hyperlink"/>
          <w:rFonts w:cs="Calibri" w:ascii="Arial" w:hAnsi="Arial"/>
          <w:color w:val="0000E7"/>
          <w:lang w:eastAsia="sl-SI"/>
        </w:rPr>
        <w:t>.</w:t>
      </w:r>
    </w:p>
    <w:p>
      <w:pPr>
        <w:pStyle w:val="Normal"/>
        <w:ind w:left="720"/>
        <w:jc w:val="both"/>
        <w:textAlignment w:val="baseline"/>
        <w:rPr>
          <w:rStyle w:val="Hyperlink"/>
          <w:rFonts w:ascii="Arial" w:hAnsi="Arial" w:cs="Calibri"/>
          <w:color w:val="0000E7"/>
          <w:lang w:eastAsia="sl-SI"/>
        </w:rPr>
      </w:pPr>
      <w:r>
        <w:rPr>
          <w:rFonts w:cs="Calibri" w:ascii="Arial" w:hAnsi="Arial"/>
          <w:color w:val="0000E7"/>
          <w:lang w:eastAsia="sl-SI"/>
        </w:rPr>
      </w:r>
    </w:p>
    <w:p>
      <w:pPr>
        <w:pStyle w:val="Normal"/>
        <w:ind w:left="720"/>
        <w:textAlignment w:val="baseline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right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Nataša Koprivnikar</w:t>
      </w:r>
    </w:p>
    <w:p>
      <w:pPr>
        <w:pStyle w:val="Normal"/>
        <w:jc w:val="right"/>
        <w:textAlignment w:val="baseline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ravnateljica</w:t>
      </w:r>
    </w:p>
    <w:p>
      <w:pPr>
        <w:pStyle w:val="Normal"/>
        <w:textAlignment w:val="baseline"/>
        <w:rPr>
          <w:rFonts w:ascii="Arial" w:hAnsi="Arial" w:cs="Calibri"/>
          <w:color w:val="000000"/>
          <w:highlight w:val="yellow"/>
          <w:lang w:eastAsia="sl-SI"/>
        </w:rPr>
      </w:pPr>
      <w:r>
        <w:rPr>
          <w:rFonts w:cs="Arial" w:ascii="Arial" w:hAnsi="Arial"/>
          <w:color w:val="000000"/>
        </w:rPr>
      </w:r>
    </w:p>
    <w:p>
      <w:pPr>
        <w:pStyle w:val="Normal"/>
        <w:textAlignment w:val="baseline"/>
        <w:rPr>
          <w:rFonts w:ascii="Arial" w:hAnsi="Arial" w:cs="Calibri"/>
          <w:color w:val="000000"/>
          <w:highlight w:val="yellow"/>
          <w:lang w:eastAsia="sl-SI"/>
        </w:rPr>
      </w:pPr>
      <w:r>
        <w:rPr>
          <w:rFonts w:cs="Calibri" w:ascii="Arial" w:hAnsi="Arial"/>
          <w:color w:val="000000"/>
          <w:lang w:eastAsia="sl-SI"/>
        </w:rPr>
        <w:t>Ljubljana, 28. 8. 2025</w:t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417" w:right="1466" w:gutter="0" w:header="1079" w:top="1638" w:footer="708" w:bottom="1417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lavalevo"/>
      <w:rPr/>
    </w:pPr>
    <w:r>
      <w:rPr/>
      <w:t>Gimnazija Šentvid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l-SI" w:eastAsia="sl-SI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l-SI" w:eastAsia="zh-CN" w:bidi="ar-SA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before="0" w:after="240"/>
      <w:outlineLvl w:val="0"/>
    </w:pPr>
    <w:rPr>
      <w:b/>
      <w:bCs/>
      <w:color w:val="00FF00"/>
      <w:kern w:val="2"/>
      <w:sz w:val="55"/>
      <w:szCs w:val="55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0" w:after="210"/>
      <w:outlineLvl w:val="2"/>
    </w:pPr>
    <w:rPr>
      <w:b/>
      <w:bCs/>
      <w:color w:val="6B7E9D"/>
      <w:sz w:val="29"/>
      <w:szCs w:val="2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ymbol" w:hAnsi="Symbol" w:cs="Symbol"/>
      <w:color w:val="00000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  <w:color w:val="000000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color w:val="000000"/>
      <w:sz w:val="20"/>
      <w:szCs w:val="20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  <w:color w:val="000000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  <w:color w:val="000000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Calibri" w:hAnsi="Calibri" w:cs="Calibri"/>
    </w:rPr>
  </w:style>
  <w:style w:type="character" w:styleId="Privzetapisavaodstavka2" w:customStyle="1">
    <w:name w:val="Privzeta pisava odstavka2"/>
    <w:qFormat/>
    <w:rPr/>
  </w:style>
  <w:style w:type="character" w:styleId="WW8Num18z0" w:customStyle="1">
    <w:name w:val="WW8Num18z0"/>
    <w:qFormat/>
    <w:rPr>
      <w:rFonts w:ascii="Calibri" w:hAnsi="Calibri" w:cs="Calibri"/>
    </w:rPr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  <w:sz w:val="20"/>
    </w:rPr>
  </w:style>
  <w:style w:type="character" w:styleId="WW8Num6z2" w:customStyle="1">
    <w:name w:val="WW8Num6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/>
  </w:style>
  <w:style w:type="character" w:styleId="WW8Num7z4" w:customStyle="1">
    <w:name w:val="WW8Num7z4"/>
    <w:qFormat/>
    <w:rPr>
      <w:rFonts w:ascii="Courier New" w:hAnsi="Courier New" w:cs="Courier New"/>
    </w:rPr>
  </w:style>
  <w:style w:type="character" w:styleId="WW8Num7z5" w:customStyle="1">
    <w:name w:val="WW8Num7z5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1" w:customStyle="1">
    <w:name w:val="WW8Num10z1"/>
    <w:qFormat/>
    <w:rPr>
      <w:rFonts w:ascii="Courier New" w:hAnsi="Courier New" w:cs="Courier New"/>
      <w:sz w:val="20"/>
    </w:rPr>
  </w:style>
  <w:style w:type="character" w:styleId="WW8Num10z2" w:customStyle="1">
    <w:name w:val="WW8Num10z2"/>
    <w:qFormat/>
    <w:rPr>
      <w:rFonts w:ascii="Wingdings" w:hAnsi="Wingdings" w:cs="Wingdings"/>
      <w:sz w:val="2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4" w:customStyle="1">
    <w:name w:val="WW8Num13z4"/>
    <w:qFormat/>
    <w:rPr>
      <w:rFonts w:ascii="Courier New" w:hAnsi="Courier New" w:cs="Courier New"/>
    </w:rPr>
  </w:style>
  <w:style w:type="character" w:styleId="WW8Num14z1" w:customStyle="1">
    <w:name w:val="WW8Num14z1"/>
    <w:qFormat/>
    <w:rPr>
      <w:rFonts w:ascii="Courier New" w:hAnsi="Courier New" w:cs="Courier New"/>
      <w:sz w:val="20"/>
    </w:rPr>
  </w:style>
  <w:style w:type="character" w:styleId="WW8Num14z2" w:customStyle="1">
    <w:name w:val="WW8Num14z2"/>
    <w:qFormat/>
    <w:rPr>
      <w:rFonts w:ascii="Wingdings" w:hAnsi="Wingdings" w:cs="Wingdings"/>
      <w:sz w:val="20"/>
    </w:rPr>
  </w:style>
  <w:style w:type="character" w:styleId="WW8Num15z1" w:customStyle="1">
    <w:name w:val="WW8Num15z1"/>
    <w:qFormat/>
    <w:rPr>
      <w:rFonts w:ascii="Courier New" w:hAnsi="Courier New" w:cs="Courier New"/>
      <w:sz w:val="20"/>
    </w:rPr>
  </w:style>
  <w:style w:type="character" w:styleId="WW8Num15z2" w:customStyle="1">
    <w:name w:val="WW8Num15z2"/>
    <w:qFormat/>
    <w:rPr>
      <w:rFonts w:ascii="Wingdings" w:hAnsi="Wingdings" w:cs="Wingdings"/>
      <w:sz w:val="20"/>
    </w:rPr>
  </w:style>
  <w:style w:type="character" w:styleId="WW8Num16z1" w:customStyle="1">
    <w:name w:val="WW8Num16z1"/>
    <w:qFormat/>
    <w:rPr>
      <w:rFonts w:ascii="Courier New" w:hAnsi="Courier New" w:cs="Courier New"/>
      <w:sz w:val="20"/>
    </w:rPr>
  </w:style>
  <w:style w:type="character" w:styleId="WW8Num16z2" w:customStyle="1">
    <w:name w:val="WW8Num16z2"/>
    <w:qFormat/>
    <w:rPr>
      <w:rFonts w:ascii="Wingdings" w:hAnsi="Wingdings" w:cs="Wingdings"/>
      <w:sz w:val="20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7z4" w:customStyle="1">
    <w:name w:val="WW8Num17z4"/>
    <w:qFormat/>
    <w:rPr>
      <w:rFonts w:ascii="Courier New" w:hAnsi="Courier New" w:cs="Courier New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>
      <w:rFonts w:ascii="Tahoma" w:hAnsi="Tahoma" w:eastAsia="Times New Roman" w:cs="Tahoma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4" w:customStyle="1">
    <w:name w:val="WW8Num22z4"/>
    <w:qFormat/>
    <w:rPr>
      <w:rFonts w:ascii="Courier New" w:hAnsi="Courier New" w:cs="Courier New"/>
    </w:rPr>
  </w:style>
  <w:style w:type="character" w:styleId="WW8Num23z0" w:customStyle="1">
    <w:name w:val="WW8Num23z0"/>
    <w:qFormat/>
    <w:rPr>
      <w:rFonts w:ascii="Symbol" w:hAnsi="Symbol" w:cs="Symbol"/>
      <w:color w:val="00000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/>
  </w:style>
  <w:style w:type="character" w:styleId="WW8Num25z0" w:customStyle="1">
    <w:name w:val="WW8Num25z0"/>
    <w:qFormat/>
    <w:rPr>
      <w:rFonts w:ascii="Symbol" w:hAnsi="Symbol" w:cs="Symbol"/>
      <w:sz w:val="20"/>
    </w:rPr>
  </w:style>
  <w:style w:type="character" w:styleId="WW8Num25z1" w:customStyle="1">
    <w:name w:val="WW8Num25z1"/>
    <w:qFormat/>
    <w:rPr>
      <w:rFonts w:ascii="Courier New" w:hAnsi="Courier New" w:cs="Courier New"/>
      <w:sz w:val="20"/>
    </w:rPr>
  </w:style>
  <w:style w:type="character" w:styleId="WW8Num25z2" w:customStyle="1">
    <w:name w:val="WW8Num25z2"/>
    <w:qFormat/>
    <w:rPr>
      <w:rFonts w:ascii="Wingdings" w:hAnsi="Wingdings" w:cs="Wingdings"/>
      <w:sz w:val="20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4" w:customStyle="1">
    <w:name w:val="WW8Num26z4"/>
    <w:qFormat/>
    <w:rPr>
      <w:rFonts w:ascii="Courier New" w:hAnsi="Courier New" w:cs="Courier New"/>
    </w:rPr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>
      <w:rFonts w:ascii="Tahoma" w:hAnsi="Tahoma" w:eastAsia="Times New Roman" w:cs="Tahoma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  <w:rPr>
      <w:rFonts w:ascii="Symbol" w:hAnsi="Symbol" w:cs="Symbol"/>
      <w:sz w:val="20"/>
    </w:rPr>
  </w:style>
  <w:style w:type="character" w:styleId="WW8Num30z1" w:customStyle="1">
    <w:name w:val="WW8Num30z1"/>
    <w:qFormat/>
    <w:rPr>
      <w:rFonts w:ascii="Courier New" w:hAnsi="Courier New" w:cs="Courier New"/>
      <w:sz w:val="20"/>
    </w:rPr>
  </w:style>
  <w:style w:type="character" w:styleId="WW8Num30z2" w:customStyle="1">
    <w:name w:val="WW8Num30z2"/>
    <w:qFormat/>
    <w:rPr>
      <w:rFonts w:ascii="Wingdings" w:hAnsi="Wingdings" w:cs="Wingdings"/>
      <w:sz w:val="20"/>
    </w:rPr>
  </w:style>
  <w:style w:type="character" w:styleId="WW8Num31z0" w:customStyle="1">
    <w:name w:val="WW8Num31z0"/>
    <w:qFormat/>
    <w:rPr>
      <w:rFonts w:ascii="Tahoma" w:hAnsi="Tahoma" w:eastAsia="Times New Roman" w:cs="Tahoma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2z0" w:customStyle="1">
    <w:name w:val="WW8Num32z0"/>
    <w:qFormat/>
    <w:rPr>
      <w:rFonts w:ascii="Symbol" w:hAnsi="Symbol" w:cs="Symbo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3z0" w:customStyle="1">
    <w:name w:val="WW8Num33z0"/>
    <w:qFormat/>
    <w:rPr>
      <w:rFonts w:ascii="Symbol" w:hAnsi="Symbol" w:cs="Symbol"/>
      <w:sz w:val="20"/>
    </w:rPr>
  </w:style>
  <w:style w:type="character" w:styleId="WW8Num33z1" w:customStyle="1">
    <w:name w:val="WW8Num33z1"/>
    <w:qFormat/>
    <w:rPr>
      <w:rFonts w:ascii="Courier New" w:hAnsi="Courier New" w:cs="Courier New"/>
      <w:sz w:val="20"/>
    </w:rPr>
  </w:style>
  <w:style w:type="character" w:styleId="WW8Num33z2" w:customStyle="1">
    <w:name w:val="WW8Num33z2"/>
    <w:qFormat/>
    <w:rPr>
      <w:rFonts w:ascii="Wingdings" w:hAnsi="Wingdings" w:cs="Wingdings"/>
      <w:sz w:val="20"/>
    </w:rPr>
  </w:style>
  <w:style w:type="character" w:styleId="WW8Num35z0" w:customStyle="1">
    <w:name w:val="WW8Num35z0"/>
    <w:qFormat/>
    <w:rPr/>
  </w:style>
  <w:style w:type="character" w:styleId="WW8Num36z0" w:customStyle="1">
    <w:name w:val="WW8Num36z0"/>
    <w:qFormat/>
    <w:rPr/>
  </w:style>
  <w:style w:type="character" w:styleId="WW8Num37z0" w:customStyle="1">
    <w:name w:val="WW8Num37z0"/>
    <w:qFormat/>
    <w:rPr>
      <w:rFonts w:ascii="Symbol" w:hAnsi="Symbol" w:cs="Symbol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8z0" w:customStyle="1">
    <w:name w:val="WW8Num38z0"/>
    <w:qFormat/>
    <w:rPr>
      <w:rFonts w:ascii="Arial" w:hAnsi="Arial" w:eastAsia="Times New Roman" w:cs="Arial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 w:cs="Wingdings"/>
    </w:rPr>
  </w:style>
  <w:style w:type="character" w:styleId="WW8Num38z3" w:customStyle="1">
    <w:name w:val="WW8Num38z3"/>
    <w:qFormat/>
    <w:rPr>
      <w:rFonts w:ascii="Symbol" w:hAnsi="Symbol" w:cs="Symbol"/>
    </w:rPr>
  </w:style>
  <w:style w:type="character" w:styleId="WW8Num39z0" w:customStyle="1">
    <w:name w:val="WW8Num39z0"/>
    <w:qFormat/>
    <w:rPr>
      <w:rFonts w:ascii="Symbol" w:hAnsi="Symbol" w:cs="Symbol"/>
      <w:color w:val="000000"/>
    </w:rPr>
  </w:style>
  <w:style w:type="character" w:styleId="WW8Num39z1" w:customStyle="1">
    <w:name w:val="WW8Num39z1"/>
    <w:qFormat/>
    <w:rPr>
      <w:rFonts w:ascii="Courier New" w:hAnsi="Courier New" w:cs="Courier New"/>
    </w:rPr>
  </w:style>
  <w:style w:type="character" w:styleId="WW8Num39z2" w:customStyle="1">
    <w:name w:val="WW8Num39z2"/>
    <w:qFormat/>
    <w:rPr>
      <w:rFonts w:ascii="Wingdings" w:hAnsi="Wingdings" w:cs="Wingdings"/>
    </w:rPr>
  </w:style>
  <w:style w:type="character" w:styleId="WW8Num39z3" w:customStyle="1">
    <w:name w:val="WW8Num39z3"/>
    <w:qFormat/>
    <w:rPr>
      <w:rFonts w:ascii="Symbol" w:hAnsi="Symbol" w:cs="Symbol"/>
    </w:rPr>
  </w:style>
  <w:style w:type="character" w:styleId="WW8Num40z0" w:customStyle="1">
    <w:name w:val="WW8Num40z0"/>
    <w:qFormat/>
    <w:rPr>
      <w:rFonts w:ascii="Symbol" w:hAnsi="Symbol" w:cs="Symbol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40z2" w:customStyle="1">
    <w:name w:val="WW8Num40z2"/>
    <w:qFormat/>
    <w:rPr>
      <w:rFonts w:ascii="Wingdings" w:hAnsi="Wingdings" w:cs="Wingdings"/>
    </w:rPr>
  </w:style>
  <w:style w:type="character" w:styleId="WW8Num41z0" w:customStyle="1">
    <w:name w:val="WW8Num41z0"/>
    <w:qFormat/>
    <w:rPr>
      <w:rFonts w:ascii="Symbol" w:hAnsi="Symbol" w:cs="Symbol"/>
    </w:rPr>
  </w:style>
  <w:style w:type="character" w:styleId="WW8Num41z1" w:customStyle="1">
    <w:name w:val="WW8Num41z1"/>
    <w:qFormat/>
    <w:rPr>
      <w:rFonts w:ascii="Courier New" w:hAnsi="Courier New" w:cs="Courier New"/>
    </w:rPr>
  </w:style>
  <w:style w:type="character" w:styleId="WW8Num41z2" w:customStyle="1">
    <w:name w:val="WW8Num41z2"/>
    <w:qFormat/>
    <w:rPr>
      <w:rFonts w:ascii="Wingdings" w:hAnsi="Wingdings" w:cs="Wingdings"/>
    </w:rPr>
  </w:style>
  <w:style w:type="character" w:styleId="WW8Num42z0" w:customStyle="1">
    <w:name w:val="WW8Num42z0"/>
    <w:qFormat/>
    <w:rPr>
      <w:rFonts w:ascii="Calibri" w:hAnsi="Calibri" w:eastAsia="Times New Roman" w:cs="Calibri"/>
    </w:rPr>
  </w:style>
  <w:style w:type="character" w:styleId="WW8Num42z1" w:customStyle="1">
    <w:name w:val="WW8Num42z1"/>
    <w:qFormat/>
    <w:rPr>
      <w:rFonts w:ascii="Courier New" w:hAnsi="Courier New" w:cs="Courier New"/>
    </w:rPr>
  </w:style>
  <w:style w:type="character" w:styleId="WW8Num42z2" w:customStyle="1">
    <w:name w:val="WW8Num42z2"/>
    <w:qFormat/>
    <w:rPr>
      <w:rFonts w:ascii="Wingdings" w:hAnsi="Wingdings" w:cs="Wingdings"/>
    </w:rPr>
  </w:style>
  <w:style w:type="character" w:styleId="WW8Num42z3" w:customStyle="1">
    <w:name w:val="WW8Num42z3"/>
    <w:qFormat/>
    <w:rPr>
      <w:rFonts w:ascii="Symbol" w:hAnsi="Symbol" w:cs="Symbol"/>
    </w:rPr>
  </w:style>
  <w:style w:type="character" w:styleId="WW8Num44z0" w:customStyle="1">
    <w:name w:val="WW8Num44z0"/>
    <w:qFormat/>
    <w:rPr>
      <w:rFonts w:ascii="Symbol" w:hAnsi="Symbol" w:cs="Symbol"/>
      <w:sz w:val="20"/>
    </w:rPr>
  </w:style>
  <w:style w:type="character" w:styleId="WW8Num44z1" w:customStyle="1">
    <w:name w:val="WW8Num44z1"/>
    <w:qFormat/>
    <w:rPr>
      <w:rFonts w:ascii="Courier New" w:hAnsi="Courier New" w:cs="Courier New"/>
      <w:sz w:val="20"/>
    </w:rPr>
  </w:style>
  <w:style w:type="character" w:styleId="WW8Num44z2" w:customStyle="1">
    <w:name w:val="WW8Num44z2"/>
    <w:qFormat/>
    <w:rPr>
      <w:rFonts w:ascii="Wingdings" w:hAnsi="Wingdings" w:cs="Wingdings"/>
      <w:sz w:val="20"/>
    </w:rPr>
  </w:style>
  <w:style w:type="character" w:styleId="WW8Num45z0" w:customStyle="1">
    <w:name w:val="WW8Num45z0"/>
    <w:qFormat/>
    <w:rPr>
      <w:rFonts w:ascii="Symbol" w:hAnsi="Symbol" w:cs="Symbol"/>
    </w:rPr>
  </w:style>
  <w:style w:type="character" w:styleId="WW8Num45z1" w:customStyle="1">
    <w:name w:val="WW8Num45z1"/>
    <w:qFormat/>
    <w:rPr>
      <w:rFonts w:ascii="Courier New" w:hAnsi="Courier New" w:cs="Courier New"/>
    </w:rPr>
  </w:style>
  <w:style w:type="character" w:styleId="WW8Num45z2" w:customStyle="1">
    <w:name w:val="WW8Num45z2"/>
    <w:qFormat/>
    <w:rPr>
      <w:rFonts w:ascii="Wingdings" w:hAnsi="Wingdings" w:cs="Wingdings"/>
    </w:rPr>
  </w:style>
  <w:style w:type="character" w:styleId="Privzetapisavaodstavka1" w:customStyle="1">
    <w:name w:val="Privzeta pisava odstavka1"/>
    <w:qFormat/>
    <w:rPr/>
  </w:style>
  <w:style w:type="character" w:styleId="Hyperlink">
    <w:name w:val="Hyperlink"/>
    <w:rPr>
      <w:color w:val="2273A3"/>
      <w:u w:val="single"/>
    </w:rPr>
  </w:style>
  <w:style w:type="character" w:styleId="Strong">
    <w:name w:val="Strong"/>
    <w:qFormat/>
    <w:rPr>
      <w:b/>
      <w:bCs/>
    </w:rPr>
  </w:style>
  <w:style w:type="character" w:styleId="Highlight1" w:customStyle="1">
    <w:name w:val="highlight1"/>
    <w:qFormat/>
    <w:rPr>
      <w:color w:val="FF0000"/>
      <w:shd w:fill="FFFFFF" w:val="clear"/>
    </w:rPr>
  </w:style>
  <w:style w:type="character" w:styleId="Pagenumber">
    <w:name w:val="page number"/>
    <w:basedOn w:val="Privzetapisavaodstavka1"/>
    <w:qFormat/>
    <w:rPr/>
  </w:style>
  <w:style w:type="character" w:styleId="BesedilooblakaZnak" w:customStyle="1">
    <w:name w:val="Besedilo oblačka Znak"/>
    <w:qFormat/>
    <w:rPr>
      <w:rFonts w:ascii="Segoe UI" w:hAnsi="Segoe UI" w:cs="Segoe UI"/>
      <w:sz w:val="18"/>
      <w:szCs w:val="18"/>
    </w:rPr>
  </w:style>
  <w:style w:type="character" w:styleId="Simbolizaotevilevanje" w:customStyle="1">
    <w:name w:val="Simboli za oštevilčevanje"/>
    <w:qFormat/>
    <w:rPr/>
  </w:style>
  <w:style w:type="character" w:styleId="Privzetapisavaodstavka3" w:customStyle="1">
    <w:name w:val="Privzeta pisava odstavka3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Oznake" w:customStyle="1">
    <w:name w:val="Oznake"/>
    <w:qFormat/>
    <w:rPr>
      <w:rFonts w:ascii="OpenSymbol" w:hAnsi="OpenSymbol" w:eastAsia="OpenSymbol" w:cs="OpenSymbo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51328"/>
    <w:rPr>
      <w:color w:val="605E5C"/>
      <w:shd w:fill="E1DFDD" w:val="clear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slov2" w:customStyle="1">
    <w:name w:val="Naslov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slov1" w:customStyle="1">
    <w:name w:val="Naslov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Web">
    <w:name w:val="Normal (Web)"/>
    <w:basedOn w:val="Normal"/>
    <w:qFormat/>
    <w:pPr>
      <w:spacing w:before="0" w:after="210"/>
    </w:pPr>
    <w:rPr>
      <w:color w:val="333333"/>
      <w:sz w:val="18"/>
      <w:szCs w:val="18"/>
    </w:rPr>
  </w:style>
  <w:style w:type="paragraph" w:styleId="Prevnext" w:customStyle="1">
    <w:name w:val="prevnext"/>
    <w:basedOn w:val="Normal"/>
    <w:qFormat/>
    <w:pPr>
      <w:spacing w:before="0" w:after="210"/>
    </w:pPr>
    <w:rPr>
      <w:color w:val="333333"/>
      <w:sz w:val="18"/>
      <w:szCs w:val="18"/>
    </w:rPr>
  </w:style>
  <w:style w:type="paragraph" w:styleId="Purple" w:customStyle="1">
    <w:name w:val="purple"/>
    <w:basedOn w:val="Normal"/>
    <w:qFormat/>
    <w:pPr>
      <w:spacing w:before="0" w:after="210"/>
    </w:pPr>
    <w:rPr>
      <w:color w:val="6B7E9D"/>
      <w:sz w:val="18"/>
      <w:szCs w:val="18"/>
    </w:rPr>
  </w:style>
  <w:style w:type="paragraph" w:styleId="Toptool" w:customStyle="1">
    <w:name w:val="top_tool"/>
    <w:basedOn w:val="Normal"/>
    <w:qFormat/>
    <w:pPr>
      <w:pBdr>
        <w:top w:val="single" w:sz="6" w:space="4" w:color="FFFFFF"/>
      </w:pBdr>
      <w:spacing w:before="0" w:after="210"/>
    </w:pPr>
    <w:rPr>
      <w:color w:val="333333"/>
      <w:sz w:val="18"/>
      <w:szCs w:val="18"/>
    </w:rPr>
  </w:style>
  <w:style w:type="paragraph" w:styleId="Textright" w:customStyle="1">
    <w:name w:val="textright"/>
    <w:basedOn w:val="Normal"/>
    <w:qFormat/>
    <w:pPr>
      <w:spacing w:before="0" w:after="210"/>
      <w:jc w:val="right"/>
    </w:pPr>
    <w:rPr>
      <w:color w:val="333333"/>
      <w:sz w:val="18"/>
      <w:szCs w:val="18"/>
    </w:rPr>
  </w:style>
  <w:style w:type="paragraph" w:styleId="Esegmentp1" w:customStyle="1">
    <w:name w:val="esegment_p1"/>
    <w:basedOn w:val="Normal"/>
    <w:qFormat/>
    <w:pPr>
      <w:spacing w:before="0" w:after="210"/>
      <w:jc w:val="center"/>
    </w:pPr>
    <w:rPr>
      <w:color w:val="333333"/>
      <w:sz w:val="18"/>
      <w:szCs w:val="18"/>
    </w:rPr>
  </w:style>
  <w:style w:type="paragraph" w:styleId="Esegmenth4" w:customStyle="1">
    <w:name w:val="esegment_h4"/>
    <w:basedOn w:val="Normal"/>
    <w:qFormat/>
    <w:pPr>
      <w:spacing w:before="0" w:after="210"/>
      <w:jc w:val="center"/>
    </w:pPr>
    <w:rPr>
      <w:b/>
      <w:bCs/>
      <w:color w:val="333333"/>
      <w:sz w:val="18"/>
      <w:szCs w:val="18"/>
    </w:rPr>
  </w:style>
  <w:style w:type="paragraph" w:styleId="Esegmentt" w:customStyle="1">
    <w:name w:val="esegment_t"/>
    <w:basedOn w:val="Normal"/>
    <w:qFormat/>
    <w:pPr>
      <w:spacing w:lineRule="atLeast" w:line="360" w:before="0" w:after="210"/>
      <w:jc w:val="center"/>
    </w:pPr>
    <w:rPr>
      <w:b/>
      <w:bCs/>
      <w:color w:val="6B7E9D"/>
      <w:sz w:val="31"/>
      <w:szCs w:val="31"/>
    </w:rPr>
  </w:style>
  <w:style w:type="paragraph" w:styleId="Esegmentc1" w:customStyle="1">
    <w:name w:val="esegment_c1"/>
    <w:basedOn w:val="Normal"/>
    <w:qFormat/>
    <w:pPr>
      <w:spacing w:before="0" w:after="210"/>
    </w:pPr>
    <w:rPr>
      <w:color w:val="333333"/>
      <w:sz w:val="18"/>
      <w:szCs w:val="18"/>
    </w:rPr>
  </w:style>
  <w:style w:type="paragraph" w:styleId="HTMLTopofForm">
    <w:name w:val="HTML Top of Form"/>
    <w:basedOn w:val="Normal"/>
    <w:next w:val="Normal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rinttooledition" w:customStyle="1">
    <w:name w:val="print_tool edition"/>
    <w:basedOn w:val="Normal"/>
    <w:qFormat/>
    <w:pPr>
      <w:spacing w:before="0" w:after="210"/>
    </w:pPr>
    <w:rPr>
      <w:color w:val="333333"/>
      <w:sz w:val="18"/>
      <w:szCs w:val="18"/>
    </w:rPr>
  </w:style>
  <w:style w:type="paragraph" w:styleId="Esegmentp" w:customStyle="1">
    <w:name w:val="esegment_p"/>
    <w:basedOn w:val="Normal"/>
    <w:qFormat/>
    <w:pPr>
      <w:spacing w:before="0" w:after="210"/>
      <w:ind w:firstLine="240"/>
      <w:jc w:val="both"/>
    </w:pPr>
    <w:rPr>
      <w:color w:val="313131"/>
    </w:rPr>
  </w:style>
  <w:style w:type="paragraph" w:styleId="P" w:customStyle="1">
    <w:name w:val="p"/>
    <w:basedOn w:val="Normal"/>
    <w:qFormat/>
    <w:pPr>
      <w:spacing w:before="60" w:after="15"/>
      <w:ind w:firstLine="240" w:left="15" w:right="15"/>
      <w:jc w:val="both"/>
    </w:pPr>
    <w:rPr>
      <w:rFonts w:ascii="Arial" w:hAnsi="Arial" w:cs="Arial"/>
      <w:color w:val="222222"/>
      <w:sz w:val="22"/>
      <w:szCs w:val="22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rebuchet MS" w:hAnsi="Trebuchet MS" w:eastAsia="Times New Roman" w:cs="Trebuchet MS"/>
      <w:color w:val="000000"/>
      <w:kern w:val="0"/>
      <w:sz w:val="24"/>
      <w:szCs w:val="24"/>
      <w:lang w:val="sl-SI" w:eastAsia="zh-CN" w:bidi="ar-SA"/>
    </w:rPr>
  </w:style>
  <w:style w:type="paragraph" w:styleId="Glavainnoga" w:customStyle="1">
    <w:name w:val="Glava in nog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  <w:jc w:val="both"/>
    </w:pPr>
    <w:rPr>
      <w:szCs w:val="20"/>
      <w:lang w:val="en-GB"/>
    </w:rPr>
  </w:style>
  <w:style w:type="paragraph" w:styleId="Vsebinaokvira" w:customStyle="1">
    <w:name w:val="Vsebina okvira"/>
    <w:basedOn w:val="Normal"/>
    <w:qFormat/>
    <w:pPr/>
    <w:rPr/>
  </w:style>
  <w:style w:type="paragraph" w:styleId="Header">
    <w:name w:val="Header"/>
    <w:basedOn w:val="Glavainnoga"/>
    <w:pPr>
      <w:tabs>
        <w:tab w:val="clear" w:pos="4819"/>
        <w:tab w:val="clear" w:pos="9638"/>
        <w:tab w:val="center" w:pos="4511" w:leader="none"/>
        <w:tab w:val="right" w:pos="9023" w:leader="none"/>
      </w:tabs>
    </w:pPr>
    <w:rPr/>
  </w:style>
  <w:style w:type="paragraph" w:styleId="Glavalevo" w:customStyle="1">
    <w:name w:val="Glava levo"/>
    <w:basedOn w:val="Header"/>
    <w:qFormat/>
    <w:pPr/>
    <w:rPr/>
  </w:style>
  <w:style w:type="paragraph" w:styleId="Odstavekseznama1" w:customStyle="1">
    <w:name w:val="Odstavek seznama1"/>
    <w:basedOn w:val="Normal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mnazija@sentvid.org" TargetMode="External"/><Relationship Id="rId3" Type="http://schemas.openxmlformats.org/officeDocument/2006/relationships/hyperlink" Target="mailto:tatjana.novak@guest.arnes.si" TargetMode="External"/><Relationship Id="rId4" Type="http://schemas.openxmlformats.org/officeDocument/2006/relationships/hyperlink" Target="mailto:gimnazija@sentvid.org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gimnazija@sentvid.org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mailto:gp.ip@ip-rs.si" TargetMode="External"/><Relationship Id="rId9" Type="http://schemas.openxmlformats.org/officeDocument/2006/relationships/hyperlink" Target="http://www.ip-rs.si/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ova tema">
  <a:themeElements>
    <a:clrScheme name="Pisarn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LibreOffice/7.6.2.1$Windows_X86_64 LibreOffice_project/56f7684011345957bbf33a7ee678afaf4d2ba333</Application>
  <AppVersion>15.0000</AppVersion>
  <Pages>1</Pages>
  <Words>262</Words>
  <Characters>1627</Characters>
  <CharactersWithSpaces>1858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2023-01-24T14:04:00Z</dcterms:created>
  <dc:creator/>
  <dc:description/>
  <dc:language>sl-SI</dc:language>
  <cp:lastModifiedBy/>
  <cp:lastPrinted>2018-11-23T06:39:00Z</cp:lastPrinted>
  <dcterms:modified xsi:type="dcterms:W3CDTF">2025-09-08T21:34:54Z</dcterms:modified>
  <cp:revision>88</cp:revision>
  <dc:subject/>
  <dc:title>Videonadzor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